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AF7C" w14:textId="77777777" w:rsidR="00D61700" w:rsidRPr="00D61700" w:rsidRDefault="00D61700" w:rsidP="00D61700">
      <w:pPr>
        <w:shd w:val="clear" w:color="auto" w:fill="FFFFFF"/>
        <w:spacing w:line="345" w:lineRule="atLeast"/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</w:pPr>
      <w:hyperlink r:id="rId4" w:history="1">
        <w:r w:rsidRPr="00D61700">
          <w:rPr>
            <w:rFonts w:ascii="PT Sans" w:eastAsia="Times New Roman" w:hAnsi="PT Sans" w:cs="Times New Roman"/>
            <w:b/>
            <w:bCs/>
            <w:color w:val="1A0DAB"/>
            <w:sz w:val="27"/>
            <w:szCs w:val="27"/>
            <w:lang w:eastAsia="ru-RU"/>
          </w:rPr>
          <w:t>Федеральный закон от 29.12.2012 N 273-ФЗ (ред. от 17.02.2023) "Об образовании в Российской Федерации" (с изм. и доп., вступ. в силу с 28.02.2023)</w:t>
        </w:r>
      </w:hyperlink>
    </w:p>
    <w:p w14:paraId="1596EF62" w14:textId="77777777" w:rsidR="00D61700" w:rsidRPr="00D61700" w:rsidRDefault="00D61700" w:rsidP="00D61700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D61700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38. Одежда обучающихся. Форменная одежда и иное вещевое имущество (обмундирование) обучающихся</w:t>
      </w:r>
    </w:p>
    <w:p w14:paraId="5A6A3314" w14:textId="77777777" w:rsidR="00D61700" w:rsidRPr="00D61700" w:rsidRDefault="00D61700" w:rsidP="00D6170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6170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5" w:anchor="dst100010" w:history="1">
        <w:r w:rsidRPr="00D61700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D6170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04.06.2014 N 148-ФЗ)</w:t>
      </w:r>
    </w:p>
    <w:p w14:paraId="3736741D" w14:textId="77777777" w:rsidR="00D61700" w:rsidRPr="00D61700" w:rsidRDefault="00D61700" w:rsidP="00D61700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6170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6" w:history="1">
        <w:r w:rsidRPr="00D61700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D6170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3F113AF3" w14:textId="77777777" w:rsidR="00D61700" w:rsidRPr="00D61700" w:rsidRDefault="00D61700" w:rsidP="00D6170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7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14:paraId="130F61E2" w14:textId="77777777" w:rsidR="00D61700" w:rsidRPr="00D61700" w:rsidRDefault="00D61700" w:rsidP="00D6170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7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14:paraId="502ADA44" w14:textId="77777777" w:rsidR="00D61700" w:rsidRPr="00D61700" w:rsidRDefault="00D61700" w:rsidP="00D6170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7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Обеспечение обучающихся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14:paraId="17044144" w14:textId="77777777" w:rsidR="00D61700" w:rsidRPr="00D61700" w:rsidRDefault="00D61700" w:rsidP="00D6170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7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</w:t>
      </w:r>
      <w:hyperlink r:id="rId7" w:history="1">
        <w:r w:rsidRPr="00D61700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Образцы и описание</w:t>
        </w:r>
      </w:hyperlink>
      <w:r w:rsidRPr="00D617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</w:t>
      </w:r>
      <w:r w:rsidRPr="00D617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несовершеннолетних граждан к военной или иной государственной службе, </w:t>
      </w:r>
      <w:hyperlink r:id="rId8" w:history="1">
        <w:r w:rsidRPr="00D61700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правила</w:t>
        </w:r>
      </w:hyperlink>
      <w:r w:rsidRPr="00D617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ношения форменной одежды и </w:t>
      </w:r>
      <w:hyperlink r:id="rId9" w:history="1">
        <w:r w:rsidRPr="00D61700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знаки различия</w:t>
        </w:r>
      </w:hyperlink>
      <w:r w:rsidRPr="00D617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устанавливаются учредителями указанных образовательных организаций, если иное не установлено законодательством Российской Федерации.</w:t>
      </w:r>
    </w:p>
    <w:p w14:paraId="19488A06" w14:textId="77777777" w:rsidR="00D61700" w:rsidRPr="00D61700" w:rsidRDefault="00D61700" w:rsidP="00D61700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6170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0" w:anchor="dst100656" w:history="1">
        <w:r w:rsidRPr="00D61700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закона</w:t>
        </w:r>
      </w:hyperlink>
      <w:r w:rsidRPr="00D6170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03.07.2016 N 227-ФЗ)</w:t>
      </w:r>
    </w:p>
    <w:p w14:paraId="0EE3C420" w14:textId="77777777" w:rsidR="00D61700" w:rsidRPr="00D61700" w:rsidRDefault="00D61700" w:rsidP="00D61700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6170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1" w:history="1">
        <w:r w:rsidRPr="00D61700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редакции</w:t>
        </w:r>
      </w:hyperlink>
      <w:r w:rsidRPr="00D6170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52E7BF17" w14:textId="77777777" w:rsidR="00D61700" w:rsidRPr="00D61700" w:rsidRDefault="00D61700" w:rsidP="00D6170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7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 </w:t>
      </w:r>
      <w:hyperlink r:id="rId12" w:anchor="dst27" w:history="1">
        <w:r w:rsidRPr="00D61700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части 4</w:t>
        </w:r>
      </w:hyperlink>
      <w:r w:rsidRPr="00D617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статьи, осуществляется по </w:t>
      </w:r>
      <w:hyperlink r:id="rId13" w:history="1">
        <w:r w:rsidRPr="00D61700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нормам</w:t>
        </w:r>
      </w:hyperlink>
      <w:r w:rsidRPr="00D617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в </w:t>
      </w:r>
      <w:hyperlink r:id="rId14" w:history="1">
        <w:r w:rsidRPr="00D61700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порядке</w:t>
        </w:r>
      </w:hyperlink>
      <w:r w:rsidRPr="00D617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которые определяются их учредителями.</w:t>
      </w:r>
    </w:p>
    <w:p w14:paraId="1F9AA96D" w14:textId="77777777" w:rsidR="00D61700" w:rsidRPr="00D61700" w:rsidRDefault="00D61700" w:rsidP="00D6170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7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14:paraId="47ED57F9" w14:textId="3B57C023" w:rsidR="008F3900" w:rsidRDefault="008F3900"/>
    <w:sectPr w:rsidR="008F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32"/>
    <w:rsid w:val="00530D32"/>
    <w:rsid w:val="008F3900"/>
    <w:rsid w:val="00D6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184E"/>
  <w15:chartTrackingRefBased/>
  <w15:docId w15:val="{FA7B75D9-3CA7-402D-8987-5B142CD6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1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6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4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761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2a4d53ec281d992e05c4b3e7ecb42071077fcf08/" TargetMode="External"/><Relationship Id="rId13" Type="http://schemas.openxmlformats.org/officeDocument/2006/relationships/hyperlink" Target="https://www.consultant.ru/document/cons_doc_LAW_140174/2a4d53ec281d992e05c4b3e7ecb42071077fcf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40174/2a4d53ec281d992e05c4b3e7ecb42071077fcf08/" TargetMode="External"/><Relationship Id="rId12" Type="http://schemas.openxmlformats.org/officeDocument/2006/relationships/hyperlink" Target="https://www.consultant.ru/document/cons_doc_LAW_440020/2a4d53ec281d992e05c4b3e7ecb42071077fcf08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0174/2a4d53ec281d992e05c4b3e7ecb42071077fcf08/" TargetMode="External"/><Relationship Id="rId11" Type="http://schemas.openxmlformats.org/officeDocument/2006/relationships/hyperlink" Target="https://www.consultant.ru/document/cons_doc_LAW_140174/2a4d53ec281d992e05c4b3e7ecb42071077fcf08/" TargetMode="External"/><Relationship Id="rId5" Type="http://schemas.openxmlformats.org/officeDocument/2006/relationships/hyperlink" Target="https://www.consultant.ru/document/cons_doc_LAW_16393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20511/afdc88dd1fcafbe46a58fb9f7e6c30a333c41612/" TargetMode="Externa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hyperlink" Target="https://www.consultant.ru/document/cons_doc_LAW_140174/2a4d53ec281d992e05c4b3e7ecb42071077fcf08/" TargetMode="External"/><Relationship Id="rId14" Type="http://schemas.openxmlformats.org/officeDocument/2006/relationships/hyperlink" Target="https://www.consultant.ru/document/cons_doc_LAW_140174/2a4d53ec281d992e05c4b3e7ecb42071077fcf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safonova3050@outlook.com</dc:creator>
  <cp:keywords/>
  <dc:description/>
  <cp:lastModifiedBy>safonova3050@outlook.com</cp:lastModifiedBy>
  <cp:revision>2</cp:revision>
  <dcterms:created xsi:type="dcterms:W3CDTF">2023-03-20T17:32:00Z</dcterms:created>
  <dcterms:modified xsi:type="dcterms:W3CDTF">2023-03-20T17:32:00Z</dcterms:modified>
</cp:coreProperties>
</file>